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1241" w14:textId="77777777" w:rsidR="0064700A" w:rsidRPr="00AB6434" w:rsidRDefault="00CC0BFF" w:rsidP="00AB6434">
      <w:pPr>
        <w:pStyle w:val="Rubrik1"/>
        <w:spacing w:before="360" w:after="120"/>
      </w:pPr>
      <w:r w:rsidRPr="00AB6434">
        <w:t xml:space="preserve">Instruktion – Så här </w:t>
      </w:r>
      <w:r w:rsidR="00B2748F" w:rsidRPr="00AB6434">
        <w:t>formuleras</w:t>
      </w:r>
      <w:r w:rsidRPr="00AB6434">
        <w:t xml:space="preserve"> en motion</w:t>
      </w:r>
    </w:p>
    <w:p w14:paraId="53140BA6" w14:textId="77777777" w:rsidR="00CC0BFF" w:rsidRPr="002378D1" w:rsidRDefault="00CC0BFF" w:rsidP="00CC0BFF">
      <w:pPr>
        <w:rPr>
          <w:u w:val="single"/>
          <w:lang w:eastAsia="sv-SE"/>
        </w:rPr>
      </w:pPr>
      <w:r>
        <w:rPr>
          <w:lang w:eastAsia="sv-SE"/>
        </w:rPr>
        <w:t xml:space="preserve">En motion är ett formellt förslag till Akavias fullmäktige, som är förbundets högsta beslutande organ. </w:t>
      </w:r>
      <w:r w:rsidRPr="00E537BC">
        <w:rPr>
          <w:lang w:eastAsia="sv-SE"/>
        </w:rPr>
        <w:t xml:space="preserve">En motion kan skrivas av en </w:t>
      </w:r>
      <w:r>
        <w:rPr>
          <w:lang w:eastAsia="sv-SE"/>
        </w:rPr>
        <w:t>eller flera</w:t>
      </w:r>
      <w:r w:rsidRPr="00E537BC">
        <w:rPr>
          <w:lang w:eastAsia="sv-SE"/>
        </w:rPr>
        <w:t xml:space="preserve"> medlem</w:t>
      </w:r>
      <w:r>
        <w:rPr>
          <w:lang w:eastAsia="sv-SE"/>
        </w:rPr>
        <w:t>mar</w:t>
      </w:r>
      <w:r w:rsidR="00860CB0">
        <w:rPr>
          <w:lang w:eastAsia="sv-SE"/>
        </w:rPr>
        <w:t xml:space="preserve"> samt av förbundets </w:t>
      </w:r>
      <w:r>
        <w:rPr>
          <w:lang w:eastAsia="sv-SE"/>
        </w:rPr>
        <w:t>sektion</w:t>
      </w:r>
      <w:r w:rsidR="00860CB0">
        <w:rPr>
          <w:lang w:eastAsia="sv-SE"/>
        </w:rPr>
        <w:t>er</w:t>
      </w:r>
      <w:r>
        <w:rPr>
          <w:lang w:eastAsia="sv-SE"/>
        </w:rPr>
        <w:t>, p</w:t>
      </w:r>
      <w:r w:rsidRPr="002115A7">
        <w:rPr>
          <w:lang w:eastAsia="sv-SE"/>
        </w:rPr>
        <w:t>rofessionsförening</w:t>
      </w:r>
      <w:r w:rsidR="00860CB0">
        <w:rPr>
          <w:lang w:eastAsia="sv-SE"/>
        </w:rPr>
        <w:t>ar</w:t>
      </w:r>
      <w:r w:rsidRPr="002115A7">
        <w:rPr>
          <w:lang w:eastAsia="sv-SE"/>
        </w:rPr>
        <w:t>, lokalförening</w:t>
      </w:r>
      <w:r w:rsidR="00860CB0">
        <w:rPr>
          <w:lang w:eastAsia="sv-SE"/>
        </w:rPr>
        <w:t>ar</w:t>
      </w:r>
      <w:r>
        <w:rPr>
          <w:lang w:eastAsia="sv-SE"/>
        </w:rPr>
        <w:t xml:space="preserve"> eller </w:t>
      </w:r>
      <w:r w:rsidRPr="002115A7">
        <w:rPr>
          <w:lang w:eastAsia="sv-SE"/>
        </w:rPr>
        <w:t>lokalombud</w:t>
      </w:r>
      <w:r w:rsidR="00860CB0">
        <w:rPr>
          <w:lang w:eastAsia="sv-SE"/>
        </w:rPr>
        <w:t>. En motion ska ha inkommit till förbundskansliet</w:t>
      </w:r>
      <w:r>
        <w:rPr>
          <w:lang w:eastAsia="sv-SE"/>
        </w:rPr>
        <w:t xml:space="preserve"> </w:t>
      </w:r>
      <w:r w:rsidRPr="00860CB0">
        <w:rPr>
          <w:b/>
          <w:bCs/>
          <w:lang w:eastAsia="sv-SE"/>
        </w:rPr>
        <w:t>senast den 30 juni</w:t>
      </w:r>
      <w:r w:rsidR="00860CB0">
        <w:rPr>
          <w:lang w:eastAsia="sv-SE"/>
        </w:rPr>
        <w:t xml:space="preserve"> det år fullmäktige hålls</w:t>
      </w:r>
      <w:r>
        <w:rPr>
          <w:lang w:eastAsia="sv-SE"/>
        </w:rPr>
        <w:t xml:space="preserve">. </w:t>
      </w:r>
      <w:r w:rsidR="000D6191" w:rsidRPr="002378D1">
        <w:rPr>
          <w:u w:val="single"/>
          <w:lang w:eastAsia="sv-SE"/>
        </w:rPr>
        <w:t xml:space="preserve">Använd </w:t>
      </w:r>
      <w:r w:rsidR="00C13034">
        <w:rPr>
          <w:u w:val="single"/>
          <w:lang w:eastAsia="sv-SE"/>
        </w:rPr>
        <w:t xml:space="preserve">gärna </w:t>
      </w:r>
      <w:r w:rsidR="002378D1" w:rsidRPr="002378D1">
        <w:rPr>
          <w:u w:val="single"/>
          <w:lang w:eastAsia="sv-SE"/>
        </w:rPr>
        <w:t>mallen på nästa sida.</w:t>
      </w:r>
    </w:p>
    <w:p w14:paraId="430FB672" w14:textId="77777777" w:rsidR="00860CB0" w:rsidRDefault="00860CB0" w:rsidP="00B211D1">
      <w:pPr>
        <w:pStyle w:val="Rubrik2"/>
        <w:rPr>
          <w:lang w:eastAsia="sv-SE"/>
        </w:rPr>
      </w:pPr>
      <w:r>
        <w:rPr>
          <w:lang w:eastAsia="sv-SE"/>
        </w:rPr>
        <w:t>En motion behöver innehålla följande uppgifter:</w:t>
      </w:r>
    </w:p>
    <w:p w14:paraId="4CD716C5" w14:textId="77777777" w:rsidR="003E6F4C" w:rsidRDefault="00860CB0" w:rsidP="00B211D1">
      <w:pPr>
        <w:pStyle w:val="Rubrik3"/>
        <w:rPr>
          <w:lang w:eastAsia="sv-SE"/>
        </w:rPr>
      </w:pPr>
      <w:r w:rsidRPr="004D034C">
        <w:rPr>
          <w:lang w:eastAsia="sv-SE"/>
        </w:rPr>
        <w:t>Uppgift om motionären</w:t>
      </w:r>
    </w:p>
    <w:p w14:paraId="729157DC" w14:textId="3E496527" w:rsidR="00860CB0" w:rsidRPr="004D034C" w:rsidRDefault="00A557C0" w:rsidP="004D034C">
      <w:pPr>
        <w:rPr>
          <w:b/>
          <w:bCs/>
          <w:lang w:eastAsia="sv-SE"/>
        </w:rPr>
      </w:pPr>
      <w:r>
        <w:rPr>
          <w:lang w:eastAsia="sv-SE"/>
        </w:rPr>
        <w:t>N</w:t>
      </w:r>
      <w:r w:rsidR="0026081B" w:rsidRPr="0026081B">
        <w:rPr>
          <w:lang w:eastAsia="sv-SE"/>
        </w:rPr>
        <w:t>amn på</w:t>
      </w:r>
      <w:r w:rsidR="0026081B">
        <w:rPr>
          <w:b/>
          <w:bCs/>
          <w:lang w:eastAsia="sv-SE"/>
        </w:rPr>
        <w:t xml:space="preserve"> </w:t>
      </w:r>
      <w:r w:rsidR="00233D40" w:rsidRPr="00233D40">
        <w:rPr>
          <w:lang w:eastAsia="sv-SE"/>
        </w:rPr>
        <w:t>motionären</w:t>
      </w:r>
      <w:r>
        <w:rPr>
          <w:lang w:eastAsia="sv-SE"/>
        </w:rPr>
        <w:t>. Kan vara en eller flera enskilda medlemmar</w:t>
      </w:r>
      <w:r w:rsidR="00233D40">
        <w:rPr>
          <w:lang w:eastAsia="sv-SE"/>
        </w:rPr>
        <w:t xml:space="preserve"> eller </w:t>
      </w:r>
      <w:r>
        <w:rPr>
          <w:lang w:eastAsia="sv-SE"/>
        </w:rPr>
        <w:t xml:space="preserve">en </w:t>
      </w:r>
      <w:r w:rsidR="00233D40">
        <w:rPr>
          <w:lang w:eastAsia="sv-SE"/>
        </w:rPr>
        <w:t>sektion/</w:t>
      </w:r>
      <w:r w:rsidR="00860CB0" w:rsidRPr="004D034C">
        <w:rPr>
          <w:rFonts w:cs="Times New Roman"/>
          <w:lang w:eastAsia="sv-SE"/>
        </w:rPr>
        <w:t>professionsförening</w:t>
      </w:r>
      <w:r w:rsidR="00233D40" w:rsidRPr="004D034C">
        <w:rPr>
          <w:rFonts w:cs="Times New Roman"/>
          <w:lang w:eastAsia="sv-SE"/>
        </w:rPr>
        <w:t>.</w:t>
      </w:r>
      <w:r>
        <w:rPr>
          <w:rFonts w:cs="Times New Roman"/>
          <w:lang w:eastAsia="sv-SE"/>
        </w:rPr>
        <w:t xml:space="preserve"> För enskilda medlemmar ska kontaktuppgifter anges. </w:t>
      </w:r>
    </w:p>
    <w:p w14:paraId="4CE47A06" w14:textId="77777777" w:rsidR="00B15C23" w:rsidRDefault="00195D9F" w:rsidP="00B211D1">
      <w:pPr>
        <w:pStyle w:val="Rubrik3"/>
        <w:rPr>
          <w:lang w:eastAsia="sv-SE"/>
        </w:rPr>
      </w:pPr>
      <w:r w:rsidRPr="004D034C">
        <w:rPr>
          <w:lang w:eastAsia="sv-SE"/>
        </w:rPr>
        <w:t>Rubrik och kort sammanfattning av förslaget</w:t>
      </w:r>
    </w:p>
    <w:p w14:paraId="742A0F9E" w14:textId="77777777" w:rsidR="00233D40" w:rsidRPr="004D034C" w:rsidRDefault="00195D9F" w:rsidP="004D034C">
      <w:pPr>
        <w:rPr>
          <w:b/>
          <w:bCs/>
          <w:lang w:eastAsia="sv-SE"/>
        </w:rPr>
      </w:pPr>
      <w:r>
        <w:rPr>
          <w:lang w:eastAsia="sv-SE"/>
        </w:rPr>
        <w:t>Inled motionen med en rubrik följt av en kort sammanfattning av ert/ditt förslag eller syfte</w:t>
      </w:r>
      <w:r w:rsidR="0026081B">
        <w:rPr>
          <w:lang w:eastAsia="sv-SE"/>
        </w:rPr>
        <w:t>.</w:t>
      </w:r>
    </w:p>
    <w:p w14:paraId="0CA61FA1" w14:textId="77777777" w:rsidR="00B15C23" w:rsidRDefault="00195D9F" w:rsidP="00B211D1">
      <w:pPr>
        <w:pStyle w:val="Rubrik3"/>
        <w:rPr>
          <w:lang w:eastAsia="sv-SE"/>
        </w:rPr>
      </w:pPr>
      <w:r w:rsidRPr="004D034C">
        <w:rPr>
          <w:lang w:eastAsia="sv-SE"/>
        </w:rPr>
        <w:t>Bakgrund</w:t>
      </w:r>
      <w:r w:rsidR="00394E29">
        <w:rPr>
          <w:lang w:eastAsia="sv-SE"/>
        </w:rPr>
        <w:t xml:space="preserve"> och motivering</w:t>
      </w:r>
    </w:p>
    <w:p w14:paraId="5C182772" w14:textId="2DCB8007" w:rsidR="00D8592A" w:rsidRPr="004D034C" w:rsidRDefault="00195D9F" w:rsidP="004D034C">
      <w:pPr>
        <w:rPr>
          <w:rFonts w:cs="Times New Roman"/>
          <w:lang w:eastAsia="sv-SE"/>
        </w:rPr>
      </w:pPr>
      <w:r w:rsidRPr="00195D9F">
        <w:rPr>
          <w:lang w:eastAsia="sv-SE"/>
        </w:rPr>
        <w:t xml:space="preserve">Här beskriver </w:t>
      </w:r>
      <w:r>
        <w:rPr>
          <w:lang w:eastAsia="sv-SE"/>
        </w:rPr>
        <w:t>du bakgrunden/problemformuleringen</w:t>
      </w:r>
      <w:r w:rsidR="00DC65FF">
        <w:rPr>
          <w:lang w:eastAsia="sv-SE"/>
        </w:rPr>
        <w:t xml:space="preserve"> som ligger till grund för motionen</w:t>
      </w:r>
      <w:r w:rsidR="00586E02">
        <w:rPr>
          <w:lang w:eastAsia="sv-SE"/>
        </w:rPr>
        <w:t xml:space="preserve">. </w:t>
      </w:r>
      <w:r w:rsidR="008D6698">
        <w:rPr>
          <w:lang w:eastAsia="sv-SE"/>
        </w:rPr>
        <w:t xml:space="preserve">Formulera dig </w:t>
      </w:r>
      <w:r w:rsidR="00586E02">
        <w:rPr>
          <w:lang w:eastAsia="sv-SE"/>
        </w:rPr>
        <w:t>kort</w:t>
      </w:r>
      <w:r w:rsidR="00D41E4E">
        <w:rPr>
          <w:lang w:eastAsia="sv-SE"/>
        </w:rPr>
        <w:t xml:space="preserve"> </w:t>
      </w:r>
      <w:r w:rsidR="00586E02">
        <w:rPr>
          <w:lang w:eastAsia="sv-SE"/>
        </w:rPr>
        <w:t>och kärnfullt</w:t>
      </w:r>
      <w:r w:rsidR="008D6698">
        <w:rPr>
          <w:lang w:eastAsia="sv-SE"/>
        </w:rPr>
        <w:t xml:space="preserve"> </w:t>
      </w:r>
      <w:r w:rsidR="00D41E4E">
        <w:rPr>
          <w:lang w:eastAsia="sv-SE"/>
        </w:rPr>
        <w:t xml:space="preserve">– </w:t>
      </w:r>
      <w:r w:rsidR="00586E02">
        <w:rPr>
          <w:lang w:eastAsia="sv-SE"/>
        </w:rPr>
        <w:t>så</w:t>
      </w:r>
      <w:r w:rsidR="00D41E4E">
        <w:rPr>
          <w:lang w:eastAsia="sv-SE"/>
        </w:rPr>
        <w:t xml:space="preserve"> </w:t>
      </w:r>
      <w:r w:rsidR="00586E02">
        <w:rPr>
          <w:lang w:eastAsia="sv-SE"/>
        </w:rPr>
        <w:t>att även personer som inte är insatta i frågan förstår ditt/ert förslag.</w:t>
      </w:r>
      <w:r w:rsidR="008D6698">
        <w:rPr>
          <w:lang w:eastAsia="sv-SE"/>
        </w:rPr>
        <w:t xml:space="preserve"> </w:t>
      </w:r>
      <w:r w:rsidR="00DC65FF">
        <w:rPr>
          <w:lang w:eastAsia="sv-SE"/>
        </w:rPr>
        <w:t>Motivera varför förslag</w:t>
      </w:r>
      <w:r w:rsidR="00A50E2E">
        <w:rPr>
          <w:lang w:eastAsia="sv-SE"/>
        </w:rPr>
        <w:t>et</w:t>
      </w:r>
      <w:r w:rsidR="00DC65FF">
        <w:rPr>
          <w:lang w:eastAsia="sv-SE"/>
        </w:rPr>
        <w:t xml:space="preserve"> är viktigt för </w:t>
      </w:r>
      <w:r w:rsidR="009E77DB">
        <w:rPr>
          <w:lang w:eastAsia="sv-SE"/>
        </w:rPr>
        <w:t>förbundet</w:t>
      </w:r>
      <w:r w:rsidR="00DC65FF">
        <w:rPr>
          <w:lang w:eastAsia="sv-SE"/>
        </w:rPr>
        <w:t xml:space="preserve"> att ta ställning </w:t>
      </w:r>
      <w:r w:rsidR="009E77DB">
        <w:rPr>
          <w:lang w:eastAsia="sv-SE"/>
        </w:rPr>
        <w:t>till</w:t>
      </w:r>
      <w:r w:rsidR="00DC65FF">
        <w:rPr>
          <w:lang w:eastAsia="sv-SE"/>
        </w:rPr>
        <w:t xml:space="preserve">. </w:t>
      </w:r>
      <w:r w:rsidR="004E72CC">
        <w:rPr>
          <w:lang w:eastAsia="sv-SE"/>
        </w:rPr>
        <w:t>P</w:t>
      </w:r>
      <w:r w:rsidR="009241B1">
        <w:rPr>
          <w:lang w:eastAsia="sv-SE"/>
        </w:rPr>
        <w:t xml:space="preserve">resentera </w:t>
      </w:r>
      <w:r w:rsidR="004E72CC">
        <w:rPr>
          <w:lang w:eastAsia="sv-SE"/>
        </w:rPr>
        <w:t xml:space="preserve">tydliga </w:t>
      </w:r>
      <w:r w:rsidR="009E77DB">
        <w:rPr>
          <w:lang w:eastAsia="sv-SE"/>
        </w:rPr>
        <w:t xml:space="preserve">argument </w:t>
      </w:r>
      <w:r w:rsidR="009E77DB" w:rsidRPr="00B211D1">
        <w:rPr>
          <w:i/>
          <w:iCs/>
          <w:lang w:eastAsia="sv-SE"/>
        </w:rPr>
        <w:t>för</w:t>
      </w:r>
      <w:r w:rsidR="009E77DB">
        <w:rPr>
          <w:lang w:eastAsia="sv-SE"/>
        </w:rPr>
        <w:t xml:space="preserve"> förslaget</w:t>
      </w:r>
      <w:r w:rsidR="004E72CC">
        <w:rPr>
          <w:lang w:eastAsia="sv-SE"/>
        </w:rPr>
        <w:t xml:space="preserve"> och </w:t>
      </w:r>
      <w:r w:rsidR="00C13034">
        <w:rPr>
          <w:lang w:eastAsia="sv-SE"/>
        </w:rPr>
        <w:t xml:space="preserve">berör </w:t>
      </w:r>
      <w:r w:rsidR="009E77DB">
        <w:rPr>
          <w:lang w:eastAsia="sv-SE"/>
        </w:rPr>
        <w:t xml:space="preserve">gärna </w:t>
      </w:r>
      <w:r w:rsidR="004E72CC">
        <w:rPr>
          <w:lang w:eastAsia="sv-SE"/>
        </w:rPr>
        <w:t xml:space="preserve">sakligt </w:t>
      </w:r>
      <w:r w:rsidR="00342A2E">
        <w:rPr>
          <w:lang w:eastAsia="sv-SE"/>
        </w:rPr>
        <w:t xml:space="preserve">eventuella </w:t>
      </w:r>
      <w:r w:rsidR="009E77DB">
        <w:rPr>
          <w:lang w:eastAsia="sv-SE"/>
        </w:rPr>
        <w:t xml:space="preserve">argument </w:t>
      </w:r>
      <w:r w:rsidR="009E77DB" w:rsidRPr="00B211D1">
        <w:rPr>
          <w:i/>
          <w:iCs/>
          <w:lang w:eastAsia="sv-SE"/>
        </w:rPr>
        <w:t>emot</w:t>
      </w:r>
      <w:r w:rsidR="009E77DB">
        <w:rPr>
          <w:lang w:eastAsia="sv-SE"/>
        </w:rPr>
        <w:t xml:space="preserve"> förslaget Motiveringen ska leda fram till ett tydligt yrkande </w:t>
      </w:r>
    </w:p>
    <w:p w14:paraId="25AE36F4" w14:textId="77777777" w:rsidR="00B211D1" w:rsidRDefault="009E77DB" w:rsidP="00B211D1">
      <w:pPr>
        <w:pStyle w:val="Rubrik3"/>
        <w:rPr>
          <w:lang w:eastAsia="sv-SE"/>
        </w:rPr>
      </w:pPr>
      <w:r w:rsidRPr="004D034C">
        <w:rPr>
          <w:lang w:eastAsia="sv-SE"/>
        </w:rPr>
        <w:t>Yrkandet</w:t>
      </w:r>
    </w:p>
    <w:p w14:paraId="35D58488" w14:textId="236EAA44" w:rsidR="00FA563D" w:rsidRDefault="00D8592A" w:rsidP="000D6191">
      <w:pPr>
        <w:tabs>
          <w:tab w:val="left" w:pos="284"/>
        </w:tabs>
        <w:spacing w:after="0"/>
        <w:rPr>
          <w:lang w:eastAsia="sv-SE"/>
        </w:rPr>
      </w:pPr>
      <w:r w:rsidRPr="004D034C">
        <w:rPr>
          <w:rFonts w:cs="Times New Roman"/>
          <w:lang w:eastAsia="sv-SE"/>
        </w:rPr>
        <w:t xml:space="preserve">Ett yrkande är själva förslaget som fullmäktige ska ta ställning till genom att säga </w:t>
      </w:r>
      <w:r w:rsidRPr="004D034C">
        <w:rPr>
          <w:rFonts w:cs="Times New Roman"/>
          <w:i/>
          <w:iCs/>
          <w:lang w:eastAsia="sv-SE"/>
        </w:rPr>
        <w:t>ja</w:t>
      </w:r>
      <w:r w:rsidRPr="004D034C">
        <w:rPr>
          <w:rFonts w:cs="Times New Roman"/>
          <w:lang w:eastAsia="sv-SE"/>
        </w:rPr>
        <w:t xml:space="preserve"> eller </w:t>
      </w:r>
      <w:r w:rsidRPr="004D034C">
        <w:rPr>
          <w:rFonts w:cs="Times New Roman"/>
          <w:i/>
          <w:iCs/>
          <w:lang w:eastAsia="sv-SE"/>
        </w:rPr>
        <w:t>nej</w:t>
      </w:r>
      <w:r w:rsidRPr="004D034C">
        <w:rPr>
          <w:rFonts w:cs="Times New Roman"/>
          <w:lang w:eastAsia="sv-SE"/>
        </w:rPr>
        <w:t xml:space="preserve"> till (bifalla eller avslå). </w:t>
      </w:r>
      <w:r w:rsidR="00A557C0">
        <w:rPr>
          <w:lang w:eastAsia="sv-SE"/>
        </w:rPr>
        <w:t xml:space="preserve">Yrkandet ska därför vara så konkret som möjligt. </w:t>
      </w:r>
      <w:r w:rsidR="003F63A7">
        <w:rPr>
          <w:rFonts w:cs="Times New Roman"/>
          <w:lang w:eastAsia="sv-SE"/>
        </w:rPr>
        <w:t>F</w:t>
      </w:r>
      <w:r w:rsidRPr="004D034C">
        <w:rPr>
          <w:rFonts w:cs="Times New Roman"/>
          <w:lang w:eastAsia="sv-SE"/>
        </w:rPr>
        <w:t>ullmäktiges uppdrag är att formulera strategin framåt för Akavia så förslag</w:t>
      </w:r>
      <w:r w:rsidR="004058B2">
        <w:rPr>
          <w:rFonts w:cs="Times New Roman"/>
          <w:lang w:eastAsia="sv-SE"/>
        </w:rPr>
        <w:t>et</w:t>
      </w:r>
      <w:r w:rsidRPr="004D034C">
        <w:rPr>
          <w:rFonts w:cs="Times New Roman"/>
          <w:lang w:eastAsia="sv-SE"/>
        </w:rPr>
        <w:t xml:space="preserve"> bör</w:t>
      </w:r>
      <w:r w:rsidR="00A557C0">
        <w:rPr>
          <w:rFonts w:cs="Times New Roman"/>
          <w:lang w:eastAsia="sv-SE"/>
        </w:rPr>
        <w:t xml:space="preserve"> samtidigt</w:t>
      </w:r>
      <w:r w:rsidRPr="004D034C">
        <w:rPr>
          <w:rFonts w:cs="Times New Roman"/>
          <w:lang w:eastAsia="sv-SE"/>
        </w:rPr>
        <w:t xml:space="preserve"> inte vara på alltför detaljerad nivå. En motion kan innehålla flera yrkanden</w:t>
      </w:r>
      <w:r w:rsidR="00A557C0">
        <w:rPr>
          <w:rFonts w:cs="Times New Roman"/>
          <w:lang w:eastAsia="sv-SE"/>
        </w:rPr>
        <w:t>.</w:t>
      </w:r>
      <w:r w:rsidRPr="004D034C">
        <w:rPr>
          <w:rFonts w:cs="Times New Roman"/>
          <w:lang w:eastAsia="sv-SE"/>
        </w:rPr>
        <w:t xml:space="preserve"> </w:t>
      </w:r>
      <w:r w:rsidR="00A557C0">
        <w:rPr>
          <w:rFonts w:cs="Times New Roman"/>
          <w:lang w:eastAsia="sv-SE"/>
        </w:rPr>
        <w:t>I</w:t>
      </w:r>
      <w:r w:rsidRPr="004D034C">
        <w:rPr>
          <w:rFonts w:cs="Times New Roman"/>
          <w:lang w:eastAsia="sv-SE"/>
        </w:rPr>
        <w:t xml:space="preserve">bland kan det vara en fördel att dela på förslaget </w:t>
      </w:r>
      <w:r w:rsidR="005821F3">
        <w:rPr>
          <w:rFonts w:cs="Times New Roman"/>
          <w:lang w:eastAsia="sv-SE"/>
        </w:rPr>
        <w:t>så</w:t>
      </w:r>
      <w:r w:rsidRPr="004D034C">
        <w:rPr>
          <w:rFonts w:cs="Times New Roman"/>
          <w:lang w:eastAsia="sv-SE"/>
        </w:rPr>
        <w:t xml:space="preserve"> att ledamöterna </w:t>
      </w:r>
      <w:r w:rsidR="005821F3">
        <w:rPr>
          <w:rFonts w:cs="Times New Roman"/>
          <w:lang w:eastAsia="sv-SE"/>
        </w:rPr>
        <w:t>kan</w:t>
      </w:r>
      <w:r w:rsidRPr="004D034C">
        <w:rPr>
          <w:rFonts w:cs="Times New Roman"/>
          <w:lang w:eastAsia="sv-SE"/>
        </w:rPr>
        <w:t xml:space="preserve"> hålla med i vissa delar av motionen</w:t>
      </w:r>
      <w:r w:rsidR="00A557C0">
        <w:rPr>
          <w:rFonts w:cs="Times New Roman"/>
          <w:lang w:eastAsia="sv-SE"/>
        </w:rPr>
        <w:t>. I andra situationer</w:t>
      </w:r>
      <w:r w:rsidR="00FA563D">
        <w:rPr>
          <w:rFonts w:cs="Times New Roman"/>
          <w:lang w:eastAsia="sv-SE"/>
        </w:rPr>
        <w:t xml:space="preserve"> </w:t>
      </w:r>
      <w:r w:rsidR="00A557C0">
        <w:rPr>
          <w:rFonts w:cs="Times New Roman"/>
          <w:lang w:eastAsia="sv-SE"/>
        </w:rPr>
        <w:t>kan det behövas</w:t>
      </w:r>
      <w:r w:rsidRPr="004D034C">
        <w:rPr>
          <w:rFonts w:cs="Times New Roman"/>
          <w:lang w:eastAsia="sv-SE"/>
        </w:rPr>
        <w:t xml:space="preserve"> ett komplett förslag där alla ”att-satser” måste gå igenom för att </w:t>
      </w:r>
      <w:r w:rsidR="003F2768">
        <w:rPr>
          <w:rFonts w:cs="Times New Roman"/>
          <w:lang w:eastAsia="sv-SE"/>
        </w:rPr>
        <w:t>förslaget ska hållas ihop</w:t>
      </w:r>
      <w:r w:rsidRPr="004D034C">
        <w:rPr>
          <w:rFonts w:cs="Times New Roman"/>
          <w:lang w:eastAsia="sv-SE"/>
        </w:rPr>
        <w:t>.</w:t>
      </w:r>
      <w:r w:rsidR="00B51A04">
        <w:rPr>
          <w:rFonts w:cs="Times New Roman"/>
          <w:lang w:eastAsia="sv-SE"/>
        </w:rPr>
        <w:t xml:space="preserve"> </w:t>
      </w:r>
      <w:r w:rsidR="00B51A04">
        <w:rPr>
          <w:lang w:eastAsia="sv-SE"/>
        </w:rPr>
        <w:br/>
      </w:r>
      <w:r w:rsidR="00B51A04">
        <w:rPr>
          <w:lang w:eastAsia="sv-SE"/>
        </w:rPr>
        <w:br/>
      </w:r>
      <w:r w:rsidR="00CF003F" w:rsidRPr="004D034C">
        <w:rPr>
          <w:lang w:eastAsia="sv-SE"/>
        </w:rPr>
        <w:t>Så här formuleras yrkanden</w:t>
      </w:r>
      <w:r w:rsidR="00B4087D">
        <w:rPr>
          <w:lang w:eastAsia="sv-SE"/>
        </w:rPr>
        <w:t xml:space="preserve"> – exempel på inledningar:</w:t>
      </w:r>
    </w:p>
    <w:p w14:paraId="5B4A1B17" w14:textId="77777777" w:rsidR="002D70C7" w:rsidRPr="004D034C" w:rsidRDefault="002D70C7" w:rsidP="002D70C7">
      <w:pPr>
        <w:tabs>
          <w:tab w:val="left" w:pos="284"/>
        </w:tabs>
        <w:spacing w:after="0"/>
        <w:rPr>
          <w:lang w:eastAsia="sv-SE"/>
        </w:rPr>
      </w:pPr>
    </w:p>
    <w:p w14:paraId="44FE1859" w14:textId="77777777" w:rsidR="00937EBF" w:rsidRPr="00B87CAF" w:rsidRDefault="00814F4E" w:rsidP="00DD7500">
      <w:pPr>
        <w:tabs>
          <w:tab w:val="left" w:pos="284"/>
          <w:tab w:val="left" w:pos="567"/>
        </w:tabs>
        <w:spacing w:after="120"/>
        <w:rPr>
          <w:i/>
          <w:iCs/>
          <w:lang w:eastAsia="sv-SE"/>
        </w:rPr>
      </w:pPr>
      <w:r>
        <w:rPr>
          <w:lang w:eastAsia="sv-SE"/>
        </w:rPr>
        <w:tab/>
      </w:r>
      <w:r w:rsidR="00CF003F" w:rsidRPr="00B87CAF">
        <w:rPr>
          <w:i/>
          <w:iCs/>
          <w:lang w:eastAsia="sv-SE"/>
        </w:rPr>
        <w:t>Jag/vi/sektionen/professionsföreningen</w:t>
      </w:r>
      <w:r w:rsidR="0063326A" w:rsidRPr="00B87CAF">
        <w:rPr>
          <w:i/>
          <w:iCs/>
          <w:lang w:eastAsia="sv-SE"/>
        </w:rPr>
        <w:t>/yrkar att fullmäktige beslutar</w:t>
      </w:r>
    </w:p>
    <w:p w14:paraId="62F8E3C0" w14:textId="77777777" w:rsidR="00937EBF" w:rsidRPr="00694A0D" w:rsidRDefault="00814F4E" w:rsidP="00DD7500">
      <w:pPr>
        <w:tabs>
          <w:tab w:val="left" w:pos="284"/>
          <w:tab w:val="left" w:pos="567"/>
        </w:tabs>
        <w:spacing w:after="120"/>
        <w:rPr>
          <w:i/>
          <w:iCs/>
          <w:lang w:eastAsia="sv-SE"/>
        </w:rPr>
      </w:pPr>
      <w:r>
        <w:rPr>
          <w:b/>
          <w:bCs/>
          <w:i/>
          <w:iCs/>
          <w:lang w:eastAsia="sv-SE"/>
        </w:rPr>
        <w:tab/>
      </w:r>
      <w:r w:rsidR="0063326A" w:rsidRPr="00694A0D">
        <w:rPr>
          <w:b/>
          <w:bCs/>
          <w:i/>
          <w:iCs/>
          <w:lang w:eastAsia="sv-SE"/>
        </w:rPr>
        <w:t>att</w:t>
      </w:r>
      <w:r w:rsidR="0063326A" w:rsidRPr="00694A0D">
        <w:rPr>
          <w:i/>
          <w:iCs/>
          <w:lang w:eastAsia="sv-SE"/>
        </w:rPr>
        <w:t xml:space="preserve"> uppdra åt förbundsstyrelsen att införa/inrätta/utreda/genomföra…</w:t>
      </w:r>
    </w:p>
    <w:p w14:paraId="0146194A" w14:textId="77777777" w:rsidR="00937EBF" w:rsidRPr="00694A0D" w:rsidRDefault="00814F4E" w:rsidP="00DD7500">
      <w:pPr>
        <w:tabs>
          <w:tab w:val="left" w:pos="284"/>
          <w:tab w:val="left" w:pos="567"/>
        </w:tabs>
        <w:spacing w:after="120"/>
        <w:rPr>
          <w:i/>
          <w:iCs/>
          <w:lang w:eastAsia="sv-SE"/>
        </w:rPr>
      </w:pPr>
      <w:r>
        <w:rPr>
          <w:b/>
          <w:bCs/>
          <w:i/>
          <w:iCs/>
          <w:lang w:eastAsia="sv-SE"/>
        </w:rPr>
        <w:tab/>
      </w:r>
      <w:r w:rsidR="0063326A" w:rsidRPr="00694A0D">
        <w:rPr>
          <w:b/>
          <w:bCs/>
          <w:i/>
          <w:iCs/>
          <w:lang w:eastAsia="sv-SE"/>
        </w:rPr>
        <w:t>att</w:t>
      </w:r>
      <w:r w:rsidR="0063326A" w:rsidRPr="00694A0D">
        <w:rPr>
          <w:i/>
          <w:iCs/>
          <w:lang w:eastAsia="sv-SE"/>
        </w:rPr>
        <w:t xml:space="preserve"> verka för en förändring av</w:t>
      </w:r>
      <w:r w:rsidR="00D0001F" w:rsidRPr="00694A0D">
        <w:rPr>
          <w:i/>
          <w:iCs/>
          <w:lang w:eastAsia="sv-SE"/>
        </w:rPr>
        <w:t>…</w:t>
      </w:r>
    </w:p>
    <w:p w14:paraId="7944EBDE" w14:textId="77777777" w:rsidR="0063326A" w:rsidRPr="00694A0D" w:rsidRDefault="00B87CAF" w:rsidP="00DD7500">
      <w:pPr>
        <w:tabs>
          <w:tab w:val="left" w:pos="284"/>
          <w:tab w:val="left" w:pos="567"/>
        </w:tabs>
        <w:spacing w:after="120"/>
        <w:rPr>
          <w:i/>
          <w:iCs/>
          <w:lang w:eastAsia="sv-SE"/>
        </w:rPr>
      </w:pPr>
      <w:r>
        <w:rPr>
          <w:b/>
          <w:bCs/>
          <w:i/>
          <w:iCs/>
          <w:lang w:eastAsia="sv-SE"/>
        </w:rPr>
        <w:tab/>
      </w:r>
      <w:r w:rsidR="0063326A" w:rsidRPr="00694A0D">
        <w:rPr>
          <w:b/>
          <w:bCs/>
          <w:i/>
          <w:iCs/>
          <w:lang w:eastAsia="sv-SE"/>
        </w:rPr>
        <w:t>att</w:t>
      </w:r>
      <w:r w:rsidR="0063326A" w:rsidRPr="00694A0D">
        <w:rPr>
          <w:i/>
          <w:iCs/>
          <w:lang w:eastAsia="sv-SE"/>
        </w:rPr>
        <w:t xml:space="preserve"> </w:t>
      </w:r>
      <w:r w:rsidR="00D0001F" w:rsidRPr="00694A0D">
        <w:rPr>
          <w:i/>
          <w:iCs/>
          <w:lang w:eastAsia="sv-SE"/>
        </w:rPr>
        <w:t>driva frågan om att Akavia</w:t>
      </w:r>
      <w:r w:rsidR="0063326A" w:rsidRPr="00694A0D">
        <w:rPr>
          <w:i/>
          <w:iCs/>
          <w:lang w:eastAsia="sv-SE"/>
        </w:rPr>
        <w:t>…</w:t>
      </w:r>
    </w:p>
    <w:p w14:paraId="6419A87F" w14:textId="77777777" w:rsidR="000D6191" w:rsidRDefault="00C104DC" w:rsidP="00DD7500">
      <w:pPr>
        <w:spacing w:before="240" w:after="0"/>
        <w:rPr>
          <w:lang w:eastAsia="sv-SE"/>
        </w:rPr>
      </w:pPr>
      <w:r>
        <w:rPr>
          <w:lang w:eastAsia="sv-SE"/>
        </w:rPr>
        <w:t xml:space="preserve">Använd </w:t>
      </w:r>
      <w:r w:rsidR="00344CDC">
        <w:rPr>
          <w:lang w:eastAsia="sv-SE"/>
        </w:rPr>
        <w:t>W</w:t>
      </w:r>
      <w:r w:rsidR="00B51A04">
        <w:rPr>
          <w:lang w:eastAsia="sv-SE"/>
        </w:rPr>
        <w:t>ord-</w:t>
      </w:r>
      <w:r w:rsidR="00CA771C">
        <w:rPr>
          <w:lang w:eastAsia="sv-SE"/>
        </w:rPr>
        <w:t xml:space="preserve">mallen nedan och </w:t>
      </w:r>
      <w:r w:rsidR="009B11D3">
        <w:rPr>
          <w:lang w:eastAsia="sv-SE"/>
        </w:rPr>
        <w:t xml:space="preserve">för att formulera din/er motion. Motionen ska skickas in </w:t>
      </w:r>
      <w:r w:rsidR="00C338CD">
        <w:rPr>
          <w:lang w:eastAsia="sv-SE"/>
        </w:rPr>
        <w:t xml:space="preserve">via mejl till </w:t>
      </w:r>
      <w:hyperlink r:id="rId11" w:history="1">
        <w:r w:rsidR="00C338CD" w:rsidRPr="004A0124">
          <w:rPr>
            <w:rStyle w:val="Hyperlnk"/>
            <w:lang w:eastAsia="sv-SE"/>
          </w:rPr>
          <w:t>fullmaktige@akavia.se</w:t>
        </w:r>
      </w:hyperlink>
      <w:r w:rsidR="00C338CD">
        <w:rPr>
          <w:lang w:eastAsia="sv-SE"/>
        </w:rPr>
        <w:t xml:space="preserve"> </w:t>
      </w:r>
      <w:r w:rsidR="00860CB0" w:rsidRPr="00C338CD">
        <w:rPr>
          <w:b/>
          <w:bCs/>
          <w:lang w:eastAsia="sv-SE"/>
        </w:rPr>
        <w:t>senast den 30 juni 2022</w:t>
      </w:r>
      <w:r w:rsidR="00860CB0">
        <w:rPr>
          <w:lang w:eastAsia="sv-SE"/>
        </w:rPr>
        <w:t>. Motionen kommer besvaras av förbundsstyrelsen</w:t>
      </w:r>
      <w:r w:rsidR="00006B1F">
        <w:rPr>
          <w:lang w:eastAsia="sv-SE"/>
        </w:rPr>
        <w:t xml:space="preserve">. </w:t>
      </w:r>
      <w:r w:rsidR="00F42FCB">
        <w:rPr>
          <w:lang w:eastAsia="sv-SE"/>
        </w:rPr>
        <w:t>Inkomna motioner</w:t>
      </w:r>
      <w:r w:rsidR="00A21E3D">
        <w:rPr>
          <w:lang w:eastAsia="sv-SE"/>
        </w:rPr>
        <w:t xml:space="preserve"> </w:t>
      </w:r>
      <w:r w:rsidR="00A64A39">
        <w:rPr>
          <w:lang w:eastAsia="sv-SE"/>
        </w:rPr>
        <w:t>finns tillgänglig</w:t>
      </w:r>
      <w:r w:rsidR="00A21E3D">
        <w:rPr>
          <w:lang w:eastAsia="sv-SE"/>
        </w:rPr>
        <w:t>a</w:t>
      </w:r>
      <w:r w:rsidR="00A64A39">
        <w:rPr>
          <w:lang w:eastAsia="sv-SE"/>
        </w:rPr>
        <w:t xml:space="preserve"> via </w:t>
      </w:r>
      <w:r w:rsidR="00006B1F">
        <w:rPr>
          <w:lang w:eastAsia="sv-SE"/>
        </w:rPr>
        <w:t>webben</w:t>
      </w:r>
      <w:r w:rsidR="00860CB0">
        <w:rPr>
          <w:lang w:eastAsia="sv-SE"/>
        </w:rPr>
        <w:t xml:space="preserve"> </w:t>
      </w:r>
      <w:r w:rsidR="00A21E3D">
        <w:rPr>
          <w:lang w:eastAsia="sv-SE"/>
        </w:rPr>
        <w:t xml:space="preserve">inför fullmäktige </w:t>
      </w:r>
      <w:r w:rsidR="00860CB0">
        <w:rPr>
          <w:lang w:eastAsia="sv-SE"/>
        </w:rPr>
        <w:t xml:space="preserve">och </w:t>
      </w:r>
      <w:r w:rsidR="00A64A39">
        <w:rPr>
          <w:lang w:eastAsia="sv-SE"/>
        </w:rPr>
        <w:t xml:space="preserve">skickas ut tillsammans med kallelsen </w:t>
      </w:r>
      <w:r w:rsidR="00860CB0">
        <w:rPr>
          <w:lang w:eastAsia="sv-SE"/>
        </w:rPr>
        <w:t>senast den 21 oktober.</w:t>
      </w:r>
    </w:p>
    <w:p w14:paraId="4761F776" w14:textId="77777777" w:rsidR="000D6191" w:rsidRDefault="000D6191" w:rsidP="000D6191">
      <w:pPr>
        <w:spacing w:before="480"/>
        <w:rPr>
          <w:lang w:eastAsia="sv-SE"/>
        </w:rPr>
      </w:pPr>
    </w:p>
    <w:p w14:paraId="145F5637" w14:textId="77777777" w:rsidR="00DC2A20" w:rsidRPr="00E549C1" w:rsidRDefault="009475AC" w:rsidP="000D6191">
      <w:pPr>
        <w:spacing w:after="120"/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</w:pPr>
      <w:r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="00E15B63"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>U</w:t>
      </w:r>
      <w:r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>ppgift om motionären</w:t>
      </w:r>
      <w:r w:rsidR="00E15B63"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 xml:space="preserve">: Namn, </w:t>
      </w:r>
      <w:r w:rsidR="00A557C0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 xml:space="preserve">kontaktuppgifter, </w:t>
      </w:r>
      <w:r w:rsidR="00E15B63"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 xml:space="preserve">sektion/professionsförening </w:t>
      </w:r>
      <w:proofErr w:type="gramStart"/>
      <w:r w:rsidR="00E15B63"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>etc.</w:t>
      </w:r>
      <w:proofErr w:type="gramEnd"/>
      <w:r w:rsidRPr="00E549C1">
        <w:rPr>
          <w:lang w:eastAsia="sv-SE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287B487C" w14:textId="77777777" w:rsidR="00D4524C" w:rsidRDefault="00D4524C" w:rsidP="00DC2A20">
      <w:pPr>
        <w:spacing w:after="120"/>
        <w:rPr>
          <w:lang w:eastAsia="sv-SE"/>
        </w:rPr>
      </w:pPr>
    </w:p>
    <w:p w14:paraId="1C9881FC" w14:textId="77777777" w:rsidR="00EC3D0A" w:rsidRDefault="003C4652" w:rsidP="000D6191">
      <w:pPr>
        <w:pStyle w:val="Rubrik1"/>
        <w:spacing w:after="120"/>
        <w:rPr>
          <w:lang w:eastAsia="sv-SE"/>
        </w:rPr>
      </w:pPr>
      <w:r>
        <w:rPr>
          <w:lang w:eastAsia="sv-SE"/>
        </w:rPr>
        <w:t>[</w:t>
      </w:r>
      <w:r w:rsidR="00384DB1">
        <w:rPr>
          <w:lang w:eastAsia="sv-SE"/>
        </w:rPr>
        <w:t xml:space="preserve">Rubrik: Motion </w:t>
      </w:r>
      <w:r w:rsidR="00A5735D">
        <w:rPr>
          <w:lang w:eastAsia="sv-SE"/>
        </w:rPr>
        <w:t>angående …</w:t>
      </w:r>
      <w:r>
        <w:rPr>
          <w:lang w:eastAsia="sv-SE"/>
        </w:rPr>
        <w:t>]</w:t>
      </w:r>
    </w:p>
    <w:p w14:paraId="21BF5839" w14:textId="77777777" w:rsidR="00E6560C" w:rsidRDefault="00EA01A3" w:rsidP="00E6560C">
      <w:pPr>
        <w:rPr>
          <w:lang w:eastAsia="sv-SE"/>
        </w:rPr>
      </w:pPr>
      <w:r>
        <w:rPr>
          <w:lang w:eastAsia="sv-SE"/>
        </w:rPr>
        <w:t>[kort sammanfattning av förslaget</w:t>
      </w:r>
      <w:r w:rsidR="00665D76">
        <w:rPr>
          <w:lang w:eastAsia="sv-SE"/>
        </w:rPr>
        <w:t>]</w:t>
      </w:r>
    </w:p>
    <w:p w14:paraId="44A8349C" w14:textId="77777777" w:rsidR="00EA01A3" w:rsidRDefault="00EA01A3" w:rsidP="00E6560C">
      <w:pPr>
        <w:rPr>
          <w:lang w:eastAsia="sv-SE"/>
        </w:rPr>
      </w:pPr>
    </w:p>
    <w:p w14:paraId="03F71D77" w14:textId="77777777" w:rsidR="00D4524C" w:rsidRDefault="006658EB" w:rsidP="000D6191">
      <w:pPr>
        <w:pStyle w:val="Rubrik2"/>
        <w:spacing w:before="480"/>
        <w:rPr>
          <w:lang w:eastAsia="sv-SE"/>
        </w:rPr>
      </w:pPr>
      <w:r>
        <w:rPr>
          <w:lang w:eastAsia="sv-SE"/>
        </w:rPr>
        <w:t>Bakgrund och motivering</w:t>
      </w:r>
    </w:p>
    <w:p w14:paraId="3A321B13" w14:textId="77777777" w:rsidR="006658EB" w:rsidRPr="006658EB" w:rsidRDefault="006658EB" w:rsidP="006658EB">
      <w:pPr>
        <w:rPr>
          <w:lang w:eastAsia="sv-SE"/>
        </w:rPr>
      </w:pPr>
      <w:r>
        <w:rPr>
          <w:lang w:eastAsia="sv-SE"/>
        </w:rPr>
        <w:t>[</w:t>
      </w:r>
      <w:r w:rsidRPr="00195D9F">
        <w:rPr>
          <w:lang w:eastAsia="sv-SE"/>
        </w:rPr>
        <w:t xml:space="preserve">Här beskriver </w:t>
      </w:r>
      <w:r>
        <w:rPr>
          <w:lang w:eastAsia="sv-SE"/>
        </w:rPr>
        <w:t>du bakgrunden och motiverar förslaget. Formulera dig kort och kärnfullt]</w:t>
      </w:r>
    </w:p>
    <w:p w14:paraId="2F456E43" w14:textId="77777777" w:rsidR="006658EB" w:rsidRDefault="006658EB" w:rsidP="006658EB">
      <w:pPr>
        <w:rPr>
          <w:lang w:eastAsia="sv-SE"/>
        </w:rPr>
      </w:pPr>
    </w:p>
    <w:p w14:paraId="15A3C953" w14:textId="77777777" w:rsidR="00A60344" w:rsidRDefault="00A60344" w:rsidP="000D6191">
      <w:pPr>
        <w:pStyle w:val="Rubrik2"/>
        <w:spacing w:before="480"/>
        <w:rPr>
          <w:lang w:eastAsia="sv-SE"/>
        </w:rPr>
      </w:pPr>
      <w:r>
        <w:rPr>
          <w:lang w:eastAsia="sv-SE"/>
        </w:rPr>
        <w:t>Yrkande</w:t>
      </w:r>
    </w:p>
    <w:p w14:paraId="476F257B" w14:textId="77777777" w:rsidR="005B6213" w:rsidRPr="005B6213" w:rsidRDefault="005B6213" w:rsidP="005B6213">
      <w:pPr>
        <w:tabs>
          <w:tab w:val="left" w:pos="284"/>
          <w:tab w:val="left" w:pos="567"/>
        </w:tabs>
        <w:rPr>
          <w:lang w:eastAsia="sv-SE"/>
        </w:rPr>
      </w:pPr>
      <w:r w:rsidRPr="005B6213">
        <w:rPr>
          <w:lang w:eastAsia="sv-SE"/>
        </w:rPr>
        <w:t>Jag/vi/sektionen/professionsföreningen/yrkar att fullmäktige beslutar</w:t>
      </w:r>
    </w:p>
    <w:p w14:paraId="0DFDBF98" w14:textId="77777777" w:rsidR="005B6213" w:rsidRPr="005B6213" w:rsidRDefault="005B6213" w:rsidP="005B6213">
      <w:pPr>
        <w:tabs>
          <w:tab w:val="left" w:pos="284"/>
          <w:tab w:val="left" w:pos="567"/>
        </w:tabs>
        <w:rPr>
          <w:lang w:eastAsia="sv-SE"/>
        </w:rPr>
      </w:pPr>
      <w:r w:rsidRPr="005B6213">
        <w:rPr>
          <w:b/>
          <w:bCs/>
          <w:lang w:eastAsia="sv-SE"/>
        </w:rPr>
        <w:t>att</w:t>
      </w:r>
      <w:r w:rsidRPr="005B6213">
        <w:rPr>
          <w:lang w:eastAsia="sv-SE"/>
        </w:rPr>
        <w:t xml:space="preserve"> uppdra åt förbundsstyrelsen att införa/inrätta/utreda/genomföra…</w:t>
      </w:r>
    </w:p>
    <w:p w14:paraId="5AABF0E0" w14:textId="77777777" w:rsidR="005B6213" w:rsidRPr="005B6213" w:rsidRDefault="005B6213" w:rsidP="005B6213">
      <w:pPr>
        <w:tabs>
          <w:tab w:val="left" w:pos="284"/>
          <w:tab w:val="left" w:pos="567"/>
        </w:tabs>
        <w:rPr>
          <w:lang w:eastAsia="sv-SE"/>
        </w:rPr>
      </w:pPr>
      <w:r w:rsidRPr="005B6213">
        <w:rPr>
          <w:b/>
          <w:bCs/>
          <w:lang w:eastAsia="sv-SE"/>
        </w:rPr>
        <w:t>att</w:t>
      </w:r>
      <w:r w:rsidRPr="005B6213">
        <w:rPr>
          <w:lang w:eastAsia="sv-SE"/>
        </w:rPr>
        <w:t xml:space="preserve"> verka för en förändring av…</w:t>
      </w:r>
    </w:p>
    <w:p w14:paraId="1144A63B" w14:textId="77777777" w:rsidR="005B6213" w:rsidRPr="005B6213" w:rsidRDefault="005B6213" w:rsidP="005B6213">
      <w:pPr>
        <w:tabs>
          <w:tab w:val="left" w:pos="284"/>
          <w:tab w:val="left" w:pos="567"/>
        </w:tabs>
        <w:rPr>
          <w:lang w:eastAsia="sv-SE"/>
        </w:rPr>
      </w:pPr>
      <w:r w:rsidRPr="005B6213">
        <w:rPr>
          <w:b/>
          <w:bCs/>
          <w:lang w:eastAsia="sv-SE"/>
        </w:rPr>
        <w:t>att</w:t>
      </w:r>
      <w:r w:rsidRPr="005B6213">
        <w:rPr>
          <w:lang w:eastAsia="sv-SE"/>
        </w:rPr>
        <w:t xml:space="preserve"> driva frågan om att Akavia…</w:t>
      </w:r>
    </w:p>
    <w:p w14:paraId="11A9EBA5" w14:textId="77777777" w:rsidR="00DC1A05" w:rsidRPr="00DC1A05" w:rsidRDefault="00DC1A05" w:rsidP="00DC1A05">
      <w:pPr>
        <w:rPr>
          <w:lang w:eastAsia="sv-SE"/>
        </w:rPr>
      </w:pPr>
    </w:p>
    <w:sectPr w:rsidR="00DC1A05" w:rsidRPr="00DC1A05" w:rsidSect="008111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2DAB" w14:textId="77777777" w:rsidR="00DD7500" w:rsidRDefault="00DD7500" w:rsidP="00ED6C6F">
      <w:pPr>
        <w:spacing w:after="0" w:line="240" w:lineRule="auto"/>
      </w:pPr>
      <w:r>
        <w:separator/>
      </w:r>
    </w:p>
  </w:endnote>
  <w:endnote w:type="continuationSeparator" w:id="0">
    <w:p w14:paraId="4CE78A2B" w14:textId="77777777" w:rsidR="00DD7500" w:rsidRDefault="00DD750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5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3119"/>
      <w:gridCol w:w="2691"/>
    </w:tblGrid>
    <w:tr w:rsidR="009E75CE" w:rsidRPr="00446C92" w14:paraId="03329E39" w14:textId="77777777" w:rsidTr="00F42FCB">
      <w:trPr>
        <w:trHeight w:val="227"/>
      </w:trPr>
      <w:tc>
        <w:tcPr>
          <w:tcW w:w="9214" w:type="dxa"/>
        </w:tcPr>
        <w:p w14:paraId="6F07AB8C" w14:textId="77777777" w:rsidR="00F42FCB" w:rsidRPr="00F42FCB" w:rsidRDefault="00F42FCB" w:rsidP="00F42FCB">
          <w:pPr>
            <w:rPr>
              <w:sz w:val="20"/>
              <w:szCs w:val="20"/>
              <w:lang w:eastAsia="sv-SE"/>
            </w:rPr>
          </w:pPr>
          <w:r w:rsidRPr="00F42FCB">
            <w:rPr>
              <w:sz w:val="20"/>
              <w:szCs w:val="20"/>
              <w:lang w:eastAsia="sv-SE"/>
            </w:rPr>
            <w:t xml:space="preserve">Motionen skickas in via mejl till </w:t>
          </w:r>
          <w:hyperlink r:id="rId1" w:history="1">
            <w:r w:rsidRPr="00F42FCB">
              <w:rPr>
                <w:rStyle w:val="Hyperlnk"/>
                <w:sz w:val="20"/>
                <w:szCs w:val="20"/>
                <w:lang w:eastAsia="sv-SE"/>
              </w:rPr>
              <w:t>fullmaktige@akavia.se</w:t>
            </w:r>
          </w:hyperlink>
          <w:r w:rsidRPr="00F42FCB">
            <w:rPr>
              <w:sz w:val="20"/>
              <w:szCs w:val="20"/>
              <w:lang w:eastAsia="sv-SE"/>
            </w:rPr>
            <w:t xml:space="preserve"> </w:t>
          </w:r>
          <w:r w:rsidRPr="00F42FCB">
            <w:rPr>
              <w:b/>
              <w:bCs/>
              <w:sz w:val="20"/>
              <w:szCs w:val="20"/>
              <w:lang w:eastAsia="sv-SE"/>
            </w:rPr>
            <w:t>senast den 30 juni 2022</w:t>
          </w:r>
          <w:r w:rsidRPr="00F42FCB">
            <w:rPr>
              <w:sz w:val="20"/>
              <w:szCs w:val="20"/>
              <w:lang w:eastAsia="sv-SE"/>
            </w:rPr>
            <w:t xml:space="preserve">. Motionen kommer besvaras av förbundsstyrelsen. </w:t>
          </w:r>
          <w:r w:rsidR="00A21E3D">
            <w:rPr>
              <w:sz w:val="20"/>
              <w:szCs w:val="20"/>
              <w:lang w:eastAsia="sv-SE"/>
            </w:rPr>
            <w:t>Inkomna motioner</w:t>
          </w:r>
          <w:r w:rsidRPr="00F42FCB">
            <w:rPr>
              <w:sz w:val="20"/>
              <w:szCs w:val="20"/>
              <w:lang w:eastAsia="sv-SE"/>
            </w:rPr>
            <w:t xml:space="preserve"> finns tillgänglig</w:t>
          </w:r>
          <w:r w:rsidR="00A21E3D">
            <w:rPr>
              <w:sz w:val="20"/>
              <w:szCs w:val="20"/>
              <w:lang w:eastAsia="sv-SE"/>
            </w:rPr>
            <w:t>a</w:t>
          </w:r>
          <w:r w:rsidRPr="00F42FCB">
            <w:rPr>
              <w:sz w:val="20"/>
              <w:szCs w:val="20"/>
              <w:lang w:eastAsia="sv-SE"/>
            </w:rPr>
            <w:t xml:space="preserve"> via webben </w:t>
          </w:r>
          <w:r>
            <w:rPr>
              <w:sz w:val="20"/>
              <w:szCs w:val="20"/>
              <w:lang w:eastAsia="sv-SE"/>
            </w:rPr>
            <w:t xml:space="preserve">inför fullmäktige </w:t>
          </w:r>
          <w:r w:rsidRPr="00F42FCB">
            <w:rPr>
              <w:sz w:val="20"/>
              <w:szCs w:val="20"/>
              <w:lang w:eastAsia="sv-SE"/>
            </w:rPr>
            <w:t>och skickas</w:t>
          </w:r>
          <w:r>
            <w:rPr>
              <w:sz w:val="20"/>
              <w:szCs w:val="20"/>
              <w:lang w:eastAsia="sv-SE"/>
            </w:rPr>
            <w:t xml:space="preserve"> </w:t>
          </w:r>
          <w:r w:rsidRPr="00F42FCB">
            <w:rPr>
              <w:sz w:val="20"/>
              <w:szCs w:val="20"/>
              <w:lang w:eastAsia="sv-SE"/>
            </w:rPr>
            <w:t>ut tillsammans med kallelsen till fullmäktige senast den 21 oktober.</w:t>
          </w:r>
        </w:p>
        <w:p w14:paraId="144D1678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6C63AFC4" w14:textId="77777777" w:rsidR="009E75CE" w:rsidRPr="00CB0650" w:rsidRDefault="009E75CE" w:rsidP="00F42FCB">
          <w:pPr>
            <w:pStyle w:val="Sidfot"/>
            <w:ind w:left="424" w:hanging="424"/>
            <w:rPr>
              <w:szCs w:val="18"/>
            </w:rPr>
          </w:pPr>
        </w:p>
      </w:tc>
      <w:tc>
        <w:tcPr>
          <w:tcW w:w="2691" w:type="dxa"/>
        </w:tcPr>
        <w:p w14:paraId="475AD88E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47ECB3FE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1611E951" w14:textId="77777777" w:rsidTr="00117C91">
      <w:trPr>
        <w:trHeight w:val="227"/>
      </w:trPr>
      <w:tc>
        <w:tcPr>
          <w:tcW w:w="3544" w:type="dxa"/>
        </w:tcPr>
        <w:p w14:paraId="48F7C15C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63C1CC06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1CBCE7B6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483084BE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170B" w14:textId="77777777" w:rsidR="00DD7500" w:rsidRDefault="00DD7500" w:rsidP="00ED6C6F">
      <w:pPr>
        <w:spacing w:after="0" w:line="240" w:lineRule="auto"/>
      </w:pPr>
      <w:bookmarkStart w:id="0" w:name="_Hlk98249847"/>
      <w:bookmarkEnd w:id="0"/>
      <w:r>
        <w:separator/>
      </w:r>
    </w:p>
  </w:footnote>
  <w:footnote w:type="continuationSeparator" w:id="0">
    <w:p w14:paraId="6F6656A6" w14:textId="77777777" w:rsidR="00DD7500" w:rsidRDefault="00DD750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7199" w14:textId="77777777" w:rsidR="00420460" w:rsidRDefault="000E7313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187E170B" wp14:editId="3846ACD4">
          <wp:extent cx="1000936" cy="639445"/>
          <wp:effectExtent l="0" t="0" r="8890" b="825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E7ACDB" w14:textId="77777777" w:rsidR="00E15B63" w:rsidRPr="000D6191" w:rsidRDefault="00E15B63" w:rsidP="00E15B63">
    <w:pPr>
      <w:spacing w:before="480" w:after="80"/>
      <w:rPr>
        <w:sz w:val="24"/>
        <w:szCs w:val="24"/>
        <w:lang w:eastAsia="sv-SE"/>
      </w:rPr>
    </w:pPr>
    <w:r w:rsidRPr="000D6191">
      <w:rPr>
        <w:sz w:val="24"/>
        <w:szCs w:val="24"/>
        <w:lang w:eastAsia="sv-SE"/>
      </w:rPr>
      <w:t>Motion till Akavias ordinarie fullmäktige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86B5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0A6124D3" wp14:editId="4BCE6408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B423A"/>
    <w:multiLevelType w:val="hybridMultilevel"/>
    <w:tmpl w:val="4FB0ACF4"/>
    <w:lvl w:ilvl="0" w:tplc="A1584E6C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0"/>
    <w:rsid w:val="00004E52"/>
    <w:rsid w:val="00006B1F"/>
    <w:rsid w:val="000155C4"/>
    <w:rsid w:val="00016289"/>
    <w:rsid w:val="000212F8"/>
    <w:rsid w:val="00023CF5"/>
    <w:rsid w:val="000304A9"/>
    <w:rsid w:val="00035827"/>
    <w:rsid w:val="000428AA"/>
    <w:rsid w:val="00057324"/>
    <w:rsid w:val="000611B6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6191"/>
    <w:rsid w:val="000D787A"/>
    <w:rsid w:val="000E7313"/>
    <w:rsid w:val="0010206C"/>
    <w:rsid w:val="00104807"/>
    <w:rsid w:val="0011207E"/>
    <w:rsid w:val="00114CA5"/>
    <w:rsid w:val="00122190"/>
    <w:rsid w:val="00126812"/>
    <w:rsid w:val="001301CF"/>
    <w:rsid w:val="00133FF5"/>
    <w:rsid w:val="00136C6B"/>
    <w:rsid w:val="00142663"/>
    <w:rsid w:val="001627D4"/>
    <w:rsid w:val="001724CF"/>
    <w:rsid w:val="00181292"/>
    <w:rsid w:val="00181DB6"/>
    <w:rsid w:val="00195D9F"/>
    <w:rsid w:val="0019680D"/>
    <w:rsid w:val="001A7D3F"/>
    <w:rsid w:val="001B2002"/>
    <w:rsid w:val="001B4BB9"/>
    <w:rsid w:val="001C096E"/>
    <w:rsid w:val="001C1B62"/>
    <w:rsid w:val="001C25AC"/>
    <w:rsid w:val="001C77FC"/>
    <w:rsid w:val="001D1CD6"/>
    <w:rsid w:val="001D604E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3D40"/>
    <w:rsid w:val="002346A2"/>
    <w:rsid w:val="00235637"/>
    <w:rsid w:val="002378D1"/>
    <w:rsid w:val="00237D8B"/>
    <w:rsid w:val="00241F62"/>
    <w:rsid w:val="00243FB7"/>
    <w:rsid w:val="00252640"/>
    <w:rsid w:val="0026081B"/>
    <w:rsid w:val="002611BD"/>
    <w:rsid w:val="00270147"/>
    <w:rsid w:val="0028615A"/>
    <w:rsid w:val="002A223C"/>
    <w:rsid w:val="002B18F3"/>
    <w:rsid w:val="002D6C45"/>
    <w:rsid w:val="002D70C7"/>
    <w:rsid w:val="002F4268"/>
    <w:rsid w:val="002F7366"/>
    <w:rsid w:val="0031668A"/>
    <w:rsid w:val="00324BC6"/>
    <w:rsid w:val="00330D1B"/>
    <w:rsid w:val="00342A2E"/>
    <w:rsid w:val="00344CDC"/>
    <w:rsid w:val="0035044E"/>
    <w:rsid w:val="00384DB1"/>
    <w:rsid w:val="0038691F"/>
    <w:rsid w:val="00394E29"/>
    <w:rsid w:val="00394E4B"/>
    <w:rsid w:val="0039517E"/>
    <w:rsid w:val="003977E2"/>
    <w:rsid w:val="003A0FEC"/>
    <w:rsid w:val="003A2BA7"/>
    <w:rsid w:val="003C1C9B"/>
    <w:rsid w:val="003C4652"/>
    <w:rsid w:val="003D1AD5"/>
    <w:rsid w:val="003E6F4C"/>
    <w:rsid w:val="003F0BD7"/>
    <w:rsid w:val="003F2768"/>
    <w:rsid w:val="003F2958"/>
    <w:rsid w:val="003F43CB"/>
    <w:rsid w:val="003F63A7"/>
    <w:rsid w:val="00404BD5"/>
    <w:rsid w:val="004058B2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90DBA"/>
    <w:rsid w:val="004B0EF8"/>
    <w:rsid w:val="004C55B2"/>
    <w:rsid w:val="004D034C"/>
    <w:rsid w:val="004E08FC"/>
    <w:rsid w:val="004E0B05"/>
    <w:rsid w:val="004E556B"/>
    <w:rsid w:val="004E72CC"/>
    <w:rsid w:val="004F2653"/>
    <w:rsid w:val="004F3DC2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1F3"/>
    <w:rsid w:val="005827E6"/>
    <w:rsid w:val="00582BF6"/>
    <w:rsid w:val="005856E5"/>
    <w:rsid w:val="00586E02"/>
    <w:rsid w:val="00594D98"/>
    <w:rsid w:val="005A403A"/>
    <w:rsid w:val="005B1B9D"/>
    <w:rsid w:val="005B6213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3326A"/>
    <w:rsid w:val="0064700A"/>
    <w:rsid w:val="0066076E"/>
    <w:rsid w:val="006658EB"/>
    <w:rsid w:val="00665D76"/>
    <w:rsid w:val="006804C2"/>
    <w:rsid w:val="00693ED8"/>
    <w:rsid w:val="00694A0D"/>
    <w:rsid w:val="00697C2E"/>
    <w:rsid w:val="006A60A8"/>
    <w:rsid w:val="006B3AC6"/>
    <w:rsid w:val="006C0636"/>
    <w:rsid w:val="006C442D"/>
    <w:rsid w:val="006C4C5C"/>
    <w:rsid w:val="006C4DA1"/>
    <w:rsid w:val="006D57F9"/>
    <w:rsid w:val="006E43A5"/>
    <w:rsid w:val="00727003"/>
    <w:rsid w:val="007319E9"/>
    <w:rsid w:val="00737193"/>
    <w:rsid w:val="007377F0"/>
    <w:rsid w:val="0074142B"/>
    <w:rsid w:val="00772B6E"/>
    <w:rsid w:val="00780050"/>
    <w:rsid w:val="007829D2"/>
    <w:rsid w:val="00783074"/>
    <w:rsid w:val="0078522D"/>
    <w:rsid w:val="00786F74"/>
    <w:rsid w:val="007A0B53"/>
    <w:rsid w:val="007A658A"/>
    <w:rsid w:val="007A6F28"/>
    <w:rsid w:val="007B634A"/>
    <w:rsid w:val="007B6882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10055"/>
    <w:rsid w:val="0081111C"/>
    <w:rsid w:val="00814F4E"/>
    <w:rsid w:val="008215CB"/>
    <w:rsid w:val="008272AB"/>
    <w:rsid w:val="00831168"/>
    <w:rsid w:val="00834506"/>
    <w:rsid w:val="00834E7E"/>
    <w:rsid w:val="008574B7"/>
    <w:rsid w:val="00857C5B"/>
    <w:rsid w:val="00860CB0"/>
    <w:rsid w:val="00863BC7"/>
    <w:rsid w:val="00870403"/>
    <w:rsid w:val="00875CBE"/>
    <w:rsid w:val="00881FAA"/>
    <w:rsid w:val="0089467F"/>
    <w:rsid w:val="008A04E1"/>
    <w:rsid w:val="008A4AA5"/>
    <w:rsid w:val="008A525C"/>
    <w:rsid w:val="008B3BE0"/>
    <w:rsid w:val="008C5285"/>
    <w:rsid w:val="008D4F31"/>
    <w:rsid w:val="008D6698"/>
    <w:rsid w:val="008E444F"/>
    <w:rsid w:val="00910C25"/>
    <w:rsid w:val="0091229C"/>
    <w:rsid w:val="009241B1"/>
    <w:rsid w:val="009255D9"/>
    <w:rsid w:val="00937EBF"/>
    <w:rsid w:val="009446FC"/>
    <w:rsid w:val="009475AC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11D3"/>
    <w:rsid w:val="009B2791"/>
    <w:rsid w:val="009D1376"/>
    <w:rsid w:val="009D509B"/>
    <w:rsid w:val="009E2C49"/>
    <w:rsid w:val="009E6EF9"/>
    <w:rsid w:val="009E75CE"/>
    <w:rsid w:val="009E77DB"/>
    <w:rsid w:val="009E7B9D"/>
    <w:rsid w:val="009E7F82"/>
    <w:rsid w:val="00A02B18"/>
    <w:rsid w:val="00A070EF"/>
    <w:rsid w:val="00A076D6"/>
    <w:rsid w:val="00A17B37"/>
    <w:rsid w:val="00A2125B"/>
    <w:rsid w:val="00A21E3D"/>
    <w:rsid w:val="00A23320"/>
    <w:rsid w:val="00A32C3C"/>
    <w:rsid w:val="00A428EB"/>
    <w:rsid w:val="00A50E2E"/>
    <w:rsid w:val="00A51CEF"/>
    <w:rsid w:val="00A55527"/>
    <w:rsid w:val="00A557C0"/>
    <w:rsid w:val="00A5735D"/>
    <w:rsid w:val="00A60344"/>
    <w:rsid w:val="00A60B7B"/>
    <w:rsid w:val="00A64A39"/>
    <w:rsid w:val="00A67F75"/>
    <w:rsid w:val="00A80C68"/>
    <w:rsid w:val="00A80ED0"/>
    <w:rsid w:val="00A87B49"/>
    <w:rsid w:val="00A96DA2"/>
    <w:rsid w:val="00AA3A1E"/>
    <w:rsid w:val="00AA3A34"/>
    <w:rsid w:val="00AA41FD"/>
    <w:rsid w:val="00AA5C9A"/>
    <w:rsid w:val="00AB24CA"/>
    <w:rsid w:val="00AB57E2"/>
    <w:rsid w:val="00AB6434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15C23"/>
    <w:rsid w:val="00B211D1"/>
    <w:rsid w:val="00B2748F"/>
    <w:rsid w:val="00B30455"/>
    <w:rsid w:val="00B4087D"/>
    <w:rsid w:val="00B4285A"/>
    <w:rsid w:val="00B44B80"/>
    <w:rsid w:val="00B45546"/>
    <w:rsid w:val="00B47E59"/>
    <w:rsid w:val="00B50067"/>
    <w:rsid w:val="00B51A04"/>
    <w:rsid w:val="00B55E8D"/>
    <w:rsid w:val="00B63162"/>
    <w:rsid w:val="00B6416A"/>
    <w:rsid w:val="00B662F8"/>
    <w:rsid w:val="00B71B19"/>
    <w:rsid w:val="00B810E3"/>
    <w:rsid w:val="00B84D43"/>
    <w:rsid w:val="00B87CAF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04DC"/>
    <w:rsid w:val="00C13034"/>
    <w:rsid w:val="00C13434"/>
    <w:rsid w:val="00C338CD"/>
    <w:rsid w:val="00C4216C"/>
    <w:rsid w:val="00C45639"/>
    <w:rsid w:val="00C46031"/>
    <w:rsid w:val="00C63DA4"/>
    <w:rsid w:val="00CA771C"/>
    <w:rsid w:val="00CB0650"/>
    <w:rsid w:val="00CB1F54"/>
    <w:rsid w:val="00CC0BFF"/>
    <w:rsid w:val="00CC149C"/>
    <w:rsid w:val="00CC3124"/>
    <w:rsid w:val="00CC3657"/>
    <w:rsid w:val="00CC4055"/>
    <w:rsid w:val="00CD2545"/>
    <w:rsid w:val="00CD5A75"/>
    <w:rsid w:val="00CF003F"/>
    <w:rsid w:val="00CF184C"/>
    <w:rsid w:val="00D0001F"/>
    <w:rsid w:val="00D070FF"/>
    <w:rsid w:val="00D211B4"/>
    <w:rsid w:val="00D2298A"/>
    <w:rsid w:val="00D41E4E"/>
    <w:rsid w:val="00D4524C"/>
    <w:rsid w:val="00D4779E"/>
    <w:rsid w:val="00D7656B"/>
    <w:rsid w:val="00D8592A"/>
    <w:rsid w:val="00D87835"/>
    <w:rsid w:val="00DA6EA1"/>
    <w:rsid w:val="00DB3D18"/>
    <w:rsid w:val="00DC1A05"/>
    <w:rsid w:val="00DC1A7D"/>
    <w:rsid w:val="00DC2A20"/>
    <w:rsid w:val="00DC65FF"/>
    <w:rsid w:val="00DD34CF"/>
    <w:rsid w:val="00DD7500"/>
    <w:rsid w:val="00DE20B8"/>
    <w:rsid w:val="00DF0444"/>
    <w:rsid w:val="00DF42CC"/>
    <w:rsid w:val="00DF53C6"/>
    <w:rsid w:val="00E05056"/>
    <w:rsid w:val="00E05BFC"/>
    <w:rsid w:val="00E05C9D"/>
    <w:rsid w:val="00E15089"/>
    <w:rsid w:val="00E15B63"/>
    <w:rsid w:val="00E27665"/>
    <w:rsid w:val="00E33025"/>
    <w:rsid w:val="00E47380"/>
    <w:rsid w:val="00E50040"/>
    <w:rsid w:val="00E51435"/>
    <w:rsid w:val="00E549C1"/>
    <w:rsid w:val="00E61DD5"/>
    <w:rsid w:val="00E623A2"/>
    <w:rsid w:val="00E6560C"/>
    <w:rsid w:val="00E65676"/>
    <w:rsid w:val="00E6643B"/>
    <w:rsid w:val="00E66CA0"/>
    <w:rsid w:val="00E87934"/>
    <w:rsid w:val="00E96659"/>
    <w:rsid w:val="00EA01A3"/>
    <w:rsid w:val="00EB1E30"/>
    <w:rsid w:val="00EB60E6"/>
    <w:rsid w:val="00EC3D0A"/>
    <w:rsid w:val="00EC5EB1"/>
    <w:rsid w:val="00EC699D"/>
    <w:rsid w:val="00ED6C6F"/>
    <w:rsid w:val="00EE72B1"/>
    <w:rsid w:val="00EF0C1E"/>
    <w:rsid w:val="00EF48D0"/>
    <w:rsid w:val="00EF58B6"/>
    <w:rsid w:val="00F42FCB"/>
    <w:rsid w:val="00F4778E"/>
    <w:rsid w:val="00F5205D"/>
    <w:rsid w:val="00F61558"/>
    <w:rsid w:val="00F61F0E"/>
    <w:rsid w:val="00F6408C"/>
    <w:rsid w:val="00F6614A"/>
    <w:rsid w:val="00F86D88"/>
    <w:rsid w:val="00FA0B28"/>
    <w:rsid w:val="00FA563D"/>
    <w:rsid w:val="00FB43C8"/>
    <w:rsid w:val="00FB596B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484D9"/>
  <w15:chartTrackingRefBased/>
  <w15:docId w15:val="{BA962545-FF1F-41CE-B7C5-C8469D6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semiHidden/>
    <w:unhideWhenUsed/>
    <w:rsid w:val="0019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338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llmaktige@akavi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llmaktige@akav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t\Downloads\Motionsmall%20Akavia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1F949C5A41D4985FEE7392B6638FE" ma:contentTypeVersion="4" ma:contentTypeDescription="Skapa ett nytt dokument." ma:contentTypeScope="" ma:versionID="b87c2378d5223cf145f75f6b9c0794d7">
  <xsd:schema xmlns:xsd="http://www.w3.org/2001/XMLSchema" xmlns:xs="http://www.w3.org/2001/XMLSchema" xmlns:p="http://schemas.microsoft.com/office/2006/metadata/properties" xmlns:ns2="3909c4b5-c99c-4298-9686-ebf735be9ada" targetNamespace="http://schemas.microsoft.com/office/2006/metadata/properties" ma:root="true" ma:fieldsID="8989797acf1c195f56aac3bc323d7b6e" ns2:_="">
    <xsd:import namespace="3909c4b5-c99c-4298-9686-ebf735be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9c4b5-c99c-4298-9686-ebf735be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81AED-2D90-4B0A-B145-A0D710B7E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9c4b5-c99c-4298-9686-ebf735be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5980D-E4D1-4CA4-8CAD-63ED5BE32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C5FB0-CB1B-4335-9A55-8078B0CA4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Motionsmall Akavia</Template>
  <TotalTime>1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Langlet</dc:creator>
  <cp:keywords/>
  <dc:description/>
  <cp:lastModifiedBy>Eva Langlet</cp:lastModifiedBy>
  <cp:revision>1</cp:revision>
  <cp:lastPrinted>2020-01-23T11:01:00Z</cp:lastPrinted>
  <dcterms:created xsi:type="dcterms:W3CDTF">2022-03-17T10:44:00Z</dcterms:created>
  <dcterms:modified xsi:type="dcterms:W3CDTF">2022-03-17T10:45:00Z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0x010100DAE1F949C5A41D4985FEE7392B6638FE</vt:lpwstr>
  </property>
</Properties>
</file>